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308A" w:rsidRDefault="00D2308A">
      <w:pPr>
        <w:spacing w:line="200" w:lineRule="exact"/>
      </w:pPr>
    </w:p>
    <w:p w:rsidR="00D2308A" w:rsidRDefault="00D2308A">
      <w:pPr>
        <w:sectPr w:rsidR="00D2308A">
          <w:pgSz w:w="12240" w:h="15840"/>
          <w:pgMar w:top="0" w:right="0" w:bottom="0" w:left="0" w:header="0" w:footer="0" w:gutter="0"/>
          <w:cols w:space="720"/>
        </w:sectPr>
      </w:pPr>
    </w:p>
    <w:p w:rsidR="00D2308A" w:rsidRDefault="00D2308A">
      <w:pPr>
        <w:spacing w:line="200" w:lineRule="exact"/>
      </w:pPr>
    </w:p>
    <w:p w:rsidR="00D2308A" w:rsidRDefault="00D2308A">
      <w:pPr>
        <w:sectPr w:rsidR="00D2308A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D2308A" w:rsidRDefault="00D2308A">
      <w:pPr>
        <w:spacing w:line="200" w:lineRule="exact"/>
      </w:pPr>
    </w:p>
    <w:p w:rsidR="00D2308A" w:rsidRDefault="00D2308A">
      <w:pPr>
        <w:sectPr w:rsidR="00D2308A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D2308A" w:rsidRDefault="00D2308A">
      <w:pPr>
        <w:spacing w:line="200" w:lineRule="exact"/>
      </w:pPr>
    </w:p>
    <w:p w:rsidR="00D2308A" w:rsidRDefault="00D2308A">
      <w:pPr>
        <w:sectPr w:rsidR="00D2308A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D2308A" w:rsidRDefault="00D2308A">
      <w:pPr>
        <w:spacing w:line="200" w:lineRule="exact"/>
      </w:pPr>
    </w:p>
    <w:p w:rsidR="00D2308A" w:rsidRDefault="00D2308A">
      <w:pPr>
        <w:sectPr w:rsidR="00D2308A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D2308A" w:rsidRDefault="00D2308A">
      <w:pPr>
        <w:spacing w:line="365" w:lineRule="exact"/>
      </w:pPr>
    </w:p>
    <w:p w:rsidR="00D2308A" w:rsidRDefault="00D2308A">
      <w:pPr>
        <w:sectPr w:rsidR="00D2308A">
          <w:type w:val="continuous"/>
          <w:pgSz w:w="12240" w:h="15840"/>
          <w:pgMar w:top="0" w:right="0" w:bottom="0" w:left="0" w:header="0" w:footer="0" w:gutter="0"/>
          <w:cols w:space="720"/>
        </w:sectPr>
      </w:pPr>
    </w:p>
    <w:p w:rsidR="00D2308A" w:rsidRDefault="00AF5C7C">
      <w:pPr>
        <w:ind w:left="1132"/>
      </w:pP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lastRenderedPageBreak/>
        <w:t>3.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Securitatea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datelor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cu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caracter</w:t>
      </w:r>
      <w:r>
        <w:rPr>
          <w:rFonts w:ascii="Times New Roman" w:eastAsia="Times New Roman" w:hAnsi="Times New Roman" w:cs="Times New Roman"/>
          <w:spacing w:val="-7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7"/>
          <w:szCs w:val="27"/>
        </w:rPr>
        <w:t>personal</w:t>
      </w:r>
    </w:p>
    <w:p w:rsidR="00D2308A" w:rsidRDefault="00D2308A">
      <w:pPr>
        <w:spacing w:line="187" w:lineRule="exact"/>
      </w:pPr>
    </w:p>
    <w:p w:rsidR="00D2308A" w:rsidRDefault="00AF5C7C">
      <w:pPr>
        <w:spacing w:line="318" w:lineRule="auto"/>
        <w:ind w:left="1132" w:right="1495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SC TRANSURB SA Vaslui ,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certifică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faptul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că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îndeplineşte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cerinţele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minime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securitate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supune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următoarelor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reguli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generale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privind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prelucrarea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pacing w:val="-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:</w:t>
      </w:r>
    </w:p>
    <w:p w:rsidR="00D2308A" w:rsidRDefault="00D2308A">
      <w:pPr>
        <w:spacing w:line="312" w:lineRule="exact"/>
      </w:pPr>
    </w:p>
    <w:p w:rsidR="00D2308A" w:rsidRDefault="00AF5C7C">
      <w:pPr>
        <w:spacing w:line="310" w:lineRule="auto"/>
        <w:ind w:left="1132" w:right="114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utilizează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metode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tehnologii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securitate,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împreuna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politici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aplicate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salariaţilor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procedurilor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lucru,</w:t>
      </w:r>
      <w:r>
        <w:rPr>
          <w:rFonts w:ascii="Times New Roman" w:eastAsia="Times New Roman" w:hAnsi="Times New Roman" w:cs="Times New Roman"/>
          <w:spacing w:val="-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pentru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proteja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pacing w:val="-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colectate;</w:t>
      </w:r>
    </w:p>
    <w:p w:rsidR="00D2308A" w:rsidRDefault="00AF5C7C">
      <w:pPr>
        <w:spacing w:before="4"/>
        <w:ind w:left="113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fişele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post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contractele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munca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angajaţilor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prelucrează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cuprind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clauza</w:t>
      </w:r>
      <w:r>
        <w:rPr>
          <w:rFonts w:ascii="Times New Roman" w:eastAsia="Times New Roman" w:hAnsi="Times New Roman" w:cs="Times New Roman"/>
          <w:spacing w:val="-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</w:p>
    <w:p w:rsidR="00D2308A" w:rsidRDefault="00AF5C7C">
      <w:pPr>
        <w:spacing w:before="79"/>
        <w:ind w:left="1132"/>
      </w:pPr>
      <w:r>
        <w:rPr>
          <w:rFonts w:ascii="Times New Roman" w:eastAsia="Times New Roman" w:hAnsi="Times New Roman" w:cs="Times New Roman"/>
          <w:color w:val="545353"/>
          <w:spacing w:val="-1"/>
          <w:sz w:val="21"/>
          <w:szCs w:val="21"/>
        </w:rPr>
        <w:t>confide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nţialitate;</w:t>
      </w:r>
    </w:p>
    <w:p w:rsidR="00D2308A" w:rsidRDefault="00AF5C7C">
      <w:pPr>
        <w:spacing w:before="66"/>
        <w:ind w:left="113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personalul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 xml:space="preserve">SC TRANSURB SA Vaslui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este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instruit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ceea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priveşte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securitatea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confidenţialitatea</w:t>
      </w:r>
    </w:p>
    <w:p w:rsidR="00D2308A" w:rsidRDefault="00AF5C7C">
      <w:pPr>
        <w:spacing w:before="75"/>
        <w:ind w:left="113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sunt</w:t>
      </w:r>
      <w:r>
        <w:rPr>
          <w:rFonts w:ascii="Times New Roman" w:eastAsia="Times New Roman" w:hAnsi="Times New Roman" w:cs="Times New Roman"/>
          <w:spacing w:val="-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prelucrate;</w:t>
      </w:r>
    </w:p>
    <w:p w:rsidR="00D2308A" w:rsidRDefault="00AF5C7C">
      <w:pPr>
        <w:spacing w:before="75" w:line="310" w:lineRule="auto"/>
        <w:ind w:left="1132" w:right="2052"/>
      </w:pP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accesul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computerele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conţin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baze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caracter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personal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este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restricţionat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cu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cont/user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şi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parola;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accesul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la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bazele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este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permis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doar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persoanelor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autorizate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în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acest</w:t>
      </w:r>
      <w:r>
        <w:rPr>
          <w:rFonts w:ascii="Times New Roman" w:eastAsia="Times New Roman" w:hAnsi="Times New Roman" w:cs="Times New Roman"/>
          <w:spacing w:val="-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45353"/>
          <w:sz w:val="21"/>
          <w:szCs w:val="21"/>
        </w:rPr>
        <w:t>sens.</w:t>
      </w:r>
    </w:p>
    <w:sectPr w:rsidR="00D2308A" w:rsidSect="00D2308A">
      <w:type w:val="continuous"/>
      <w:pgSz w:w="12240" w:h="15840"/>
      <w:pgMar w:top="0" w:right="0" w:bottom="0" w:left="0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drawingGridHorizontalSpacing w:val="110"/>
  <w:displayHorizontalDrawingGridEvery w:val="2"/>
  <w:characterSpacingControl w:val="doNotCompress"/>
  <w:compat>
    <w:ulTrailSpace/>
  </w:compat>
  <w:rsids>
    <w:rsidRoot w:val="00D2308A"/>
    <w:rsid w:val="00AF5C7C"/>
    <w:rsid w:val="00D23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3E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AF5C7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2024-05-20T07:57:00Z</dcterms:created>
  <dcterms:modified xsi:type="dcterms:W3CDTF">2024-05-20T07:57:00Z</dcterms:modified>
</cp:coreProperties>
</file>