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76B5" w:rsidRDefault="001676B5">
      <w:pPr>
        <w:spacing w:line="200" w:lineRule="exact"/>
      </w:pPr>
    </w:p>
    <w:p w:rsidR="001676B5" w:rsidRDefault="001676B5">
      <w:pPr>
        <w:sectPr w:rsidR="001676B5">
          <w:pgSz w:w="12240" w:h="15840"/>
          <w:pgMar w:top="0" w:right="0" w:bottom="0" w:left="0" w:header="0" w:footer="0" w:gutter="0"/>
          <w:cols w:space="720"/>
        </w:sectPr>
      </w:pPr>
    </w:p>
    <w:p w:rsidR="001676B5" w:rsidRDefault="001676B5">
      <w:pPr>
        <w:spacing w:line="200" w:lineRule="exact"/>
      </w:pPr>
    </w:p>
    <w:p w:rsidR="001676B5" w:rsidRDefault="001676B5">
      <w:pPr>
        <w:sectPr w:rsidR="001676B5">
          <w:type w:val="continuous"/>
          <w:pgSz w:w="12240" w:h="15840"/>
          <w:pgMar w:top="0" w:right="0" w:bottom="0" w:left="0" w:header="0" w:footer="0" w:gutter="0"/>
          <w:cols w:space="720"/>
        </w:sectPr>
      </w:pPr>
    </w:p>
    <w:p w:rsidR="001676B5" w:rsidRDefault="001676B5">
      <w:pPr>
        <w:spacing w:line="200" w:lineRule="exact"/>
      </w:pPr>
    </w:p>
    <w:p w:rsidR="001676B5" w:rsidRDefault="001676B5">
      <w:pPr>
        <w:sectPr w:rsidR="001676B5">
          <w:type w:val="continuous"/>
          <w:pgSz w:w="12240" w:h="15840"/>
          <w:pgMar w:top="0" w:right="0" w:bottom="0" w:left="0" w:header="0" w:footer="0" w:gutter="0"/>
          <w:cols w:space="720"/>
        </w:sectPr>
      </w:pPr>
    </w:p>
    <w:p w:rsidR="001676B5" w:rsidRDefault="001676B5">
      <w:pPr>
        <w:spacing w:line="200" w:lineRule="exact"/>
      </w:pPr>
    </w:p>
    <w:p w:rsidR="00385F04" w:rsidRPr="00385F04" w:rsidRDefault="00385F04" w:rsidP="00385F04">
      <w:pPr>
        <w:rPr>
          <w:rFonts w:ascii="Times New Roman" w:hAnsi="Times New Roman" w:cs="Times New Roman"/>
          <w:b/>
          <w:sz w:val="22"/>
          <w:szCs w:val="22"/>
        </w:rPr>
      </w:pPr>
      <w:r w:rsidRPr="00385F04">
        <w:rPr>
          <w:rFonts w:ascii="Times New Roman" w:hAnsi="Times New Roman" w:cs="Times New Roman"/>
          <w:b/>
          <w:noProof/>
          <w:sz w:val="22"/>
          <w:szCs w:val="22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385F04">
        <w:rPr>
          <w:rFonts w:ascii="Times New Roman" w:hAnsi="Times New Roman" w:cs="Times New Roman"/>
          <w:b/>
          <w:sz w:val="22"/>
          <w:szCs w:val="22"/>
        </w:rPr>
        <w:t>TRANSURB  S.A.</w:t>
      </w:r>
    </w:p>
    <w:p w:rsidR="00385F04" w:rsidRPr="00385F04" w:rsidRDefault="00385F04" w:rsidP="00385F04">
      <w:pPr>
        <w:rPr>
          <w:rFonts w:ascii="Times New Roman" w:hAnsi="Times New Roman" w:cs="Times New Roman"/>
          <w:b/>
          <w:sz w:val="22"/>
          <w:szCs w:val="22"/>
        </w:rPr>
      </w:pPr>
      <w:r w:rsidRPr="00385F04">
        <w:rPr>
          <w:rFonts w:ascii="Times New Roman" w:hAnsi="Times New Roman" w:cs="Times New Roman"/>
          <w:b/>
          <w:sz w:val="22"/>
          <w:szCs w:val="22"/>
        </w:rPr>
        <w:t>Str. Decebal, nr. 3, VASLUI</w:t>
      </w:r>
    </w:p>
    <w:p w:rsidR="00385F04" w:rsidRPr="00385F04" w:rsidRDefault="00385F04" w:rsidP="00385F04">
      <w:pPr>
        <w:rPr>
          <w:rFonts w:ascii="Times New Roman" w:hAnsi="Times New Roman" w:cs="Times New Roman"/>
          <w:b/>
          <w:sz w:val="22"/>
          <w:szCs w:val="22"/>
        </w:rPr>
      </w:pPr>
      <w:r w:rsidRPr="00385F04">
        <w:rPr>
          <w:rFonts w:ascii="Times New Roman" w:hAnsi="Times New Roman" w:cs="Times New Roman"/>
          <w:b/>
          <w:sz w:val="22"/>
          <w:szCs w:val="22"/>
        </w:rPr>
        <w:t>Nr. Înregistrare R. C.  J37/119/1999</w:t>
      </w:r>
    </w:p>
    <w:p w:rsidR="00385F04" w:rsidRPr="00385F04" w:rsidRDefault="00385F04" w:rsidP="00385F04">
      <w:pPr>
        <w:tabs>
          <w:tab w:val="left" w:pos="3030"/>
        </w:tabs>
        <w:rPr>
          <w:rFonts w:ascii="Times New Roman" w:hAnsi="Times New Roman" w:cs="Times New Roman"/>
          <w:b/>
          <w:sz w:val="22"/>
          <w:szCs w:val="22"/>
        </w:rPr>
      </w:pPr>
      <w:r w:rsidRPr="00385F04">
        <w:rPr>
          <w:rFonts w:ascii="Times New Roman" w:hAnsi="Times New Roman" w:cs="Times New Roman"/>
          <w:b/>
          <w:sz w:val="22"/>
          <w:szCs w:val="22"/>
        </w:rPr>
        <w:t>Cod fiscal: RO 11711424</w:t>
      </w:r>
      <w:r w:rsidRPr="00385F04">
        <w:rPr>
          <w:rFonts w:ascii="Times New Roman" w:hAnsi="Times New Roman" w:cs="Times New Roman"/>
          <w:b/>
          <w:sz w:val="22"/>
          <w:szCs w:val="22"/>
        </w:rPr>
        <w:tab/>
      </w:r>
    </w:p>
    <w:p w:rsidR="00385F04" w:rsidRPr="00385F04" w:rsidRDefault="00385F04" w:rsidP="00385F04">
      <w:pPr>
        <w:tabs>
          <w:tab w:val="left" w:pos="2565"/>
          <w:tab w:val="left" w:pos="3030"/>
        </w:tabs>
        <w:rPr>
          <w:rFonts w:ascii="Times New Roman" w:hAnsi="Times New Roman" w:cs="Times New Roman"/>
          <w:b/>
          <w:sz w:val="22"/>
          <w:szCs w:val="22"/>
        </w:rPr>
      </w:pPr>
    </w:p>
    <w:p w:rsidR="00385F04" w:rsidRPr="00385F04" w:rsidRDefault="00385F04" w:rsidP="00385F04">
      <w:pPr>
        <w:pStyle w:val="Header"/>
        <w:rPr>
          <w:sz w:val="22"/>
          <w:szCs w:val="22"/>
        </w:rPr>
      </w:pPr>
      <w:r w:rsidRPr="00385F04">
        <w:rPr>
          <w:sz w:val="22"/>
          <w:szCs w:val="22"/>
        </w:rPr>
        <w:t xml:space="preserve">E-mail: </w:t>
      </w:r>
      <w:hyperlink r:id="rId5" w:history="1">
        <w:r w:rsidRPr="00385F04">
          <w:rPr>
            <w:rStyle w:val="Hyperlink"/>
            <w:sz w:val="22"/>
            <w:szCs w:val="22"/>
          </w:rPr>
          <w:t>transurb</w:t>
        </w:r>
        <w:r w:rsidRPr="00385F04">
          <w:rPr>
            <w:rStyle w:val="Hyperlink"/>
            <w:sz w:val="22"/>
            <w:szCs w:val="22"/>
            <w:lang w:val="en-US"/>
          </w:rPr>
          <w:t>@yahoo.com</w:t>
        </w:r>
      </w:hyperlink>
      <w:r w:rsidRPr="00385F04">
        <w:rPr>
          <w:sz w:val="22"/>
          <w:szCs w:val="22"/>
        </w:rPr>
        <w:t xml:space="preserve"> , web: </w:t>
      </w:r>
      <w:hyperlink r:id="rId6" w:history="1">
        <w:r w:rsidRPr="00385F04">
          <w:rPr>
            <w:rStyle w:val="Hyperlink"/>
            <w:sz w:val="22"/>
            <w:szCs w:val="22"/>
          </w:rPr>
          <w:t>www.transurb.ro</w:t>
        </w:r>
      </w:hyperlink>
    </w:p>
    <w:p w:rsidR="001676B5" w:rsidRDefault="001676B5">
      <w:pPr>
        <w:sectPr w:rsidR="001676B5">
          <w:type w:val="continuous"/>
          <w:pgSz w:w="12240" w:h="15840"/>
          <w:pgMar w:top="0" w:right="0" w:bottom="0" w:left="0" w:header="0" w:footer="0" w:gutter="0"/>
          <w:cols w:space="720"/>
        </w:sectPr>
      </w:pPr>
    </w:p>
    <w:p w:rsidR="001676B5" w:rsidRDefault="001676B5">
      <w:pPr>
        <w:spacing w:line="200" w:lineRule="exact"/>
      </w:pPr>
    </w:p>
    <w:p w:rsidR="001676B5" w:rsidRDefault="001676B5">
      <w:pPr>
        <w:sectPr w:rsidR="001676B5">
          <w:type w:val="continuous"/>
          <w:pgSz w:w="12240" w:h="15840"/>
          <w:pgMar w:top="0" w:right="0" w:bottom="0" w:left="0" w:header="0" w:footer="0" w:gutter="0"/>
          <w:cols w:space="720"/>
        </w:sectPr>
      </w:pPr>
    </w:p>
    <w:p w:rsidR="001676B5" w:rsidRDefault="001676B5">
      <w:pPr>
        <w:spacing w:line="370" w:lineRule="exact"/>
      </w:pPr>
    </w:p>
    <w:p w:rsidR="001676B5" w:rsidRDefault="001676B5">
      <w:pPr>
        <w:sectPr w:rsidR="001676B5">
          <w:type w:val="continuous"/>
          <w:pgSz w:w="12240" w:h="15840"/>
          <w:pgMar w:top="0" w:right="0" w:bottom="0" w:left="0" w:header="0" w:footer="0" w:gutter="0"/>
          <w:cols w:space="720"/>
        </w:sectPr>
      </w:pPr>
    </w:p>
    <w:p w:rsidR="001676B5" w:rsidRDefault="001D2BF8">
      <w:pPr>
        <w:ind w:left="1132"/>
      </w:pPr>
      <w:r>
        <w:rPr>
          <w:rFonts w:ascii="Times New Roman" w:eastAsia="Times New Roman" w:hAnsi="Times New Roman" w:cs="Times New Roman"/>
          <w:color w:val="545353"/>
          <w:sz w:val="27"/>
          <w:szCs w:val="27"/>
        </w:rPr>
        <w:lastRenderedPageBreak/>
        <w:t>1.</w:t>
      </w:r>
      <w:r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7"/>
          <w:szCs w:val="27"/>
        </w:rPr>
        <w:t>Principiile</w:t>
      </w:r>
      <w:r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7"/>
          <w:szCs w:val="27"/>
        </w:rPr>
        <w:t>prelucrării</w:t>
      </w:r>
      <w:r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7"/>
          <w:szCs w:val="27"/>
        </w:rPr>
        <w:t>datelor</w:t>
      </w:r>
      <w:r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7"/>
          <w:szCs w:val="27"/>
        </w:rPr>
        <w:t>cu</w:t>
      </w:r>
      <w:r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7"/>
          <w:szCs w:val="27"/>
        </w:rPr>
        <w:t>caracter</w:t>
      </w:r>
      <w:r>
        <w:rPr>
          <w:rFonts w:ascii="Times New Roman" w:eastAsia="Times New Roman" w:hAnsi="Times New Roman" w:cs="Times New Roman"/>
          <w:spacing w:val="-12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7"/>
          <w:szCs w:val="27"/>
        </w:rPr>
        <w:t>personal</w:t>
      </w:r>
    </w:p>
    <w:p w:rsidR="001676B5" w:rsidRDefault="001676B5">
      <w:pPr>
        <w:spacing w:line="183" w:lineRule="exact"/>
      </w:pPr>
    </w:p>
    <w:p w:rsidR="001676B5" w:rsidRDefault="001D2BF8">
      <w:pPr>
        <w:spacing w:line="244" w:lineRule="auto"/>
        <w:ind w:left="1132"/>
      </w:pPr>
      <w:r>
        <w:rPr>
          <w:rFonts w:ascii="Times New Roman" w:eastAsia="Times New Roman" w:hAnsi="Times New Roman" w:cs="Times New Roman"/>
          <w:b/>
          <w:color w:val="545353"/>
          <w:sz w:val="21"/>
          <w:szCs w:val="21"/>
        </w:rPr>
        <w:t>Notificarea:</w:t>
      </w:r>
      <w:r>
        <w:rPr>
          <w:rFonts w:ascii="Times New Roman" w:eastAsia="Times New Roman" w:hAnsi="Times New Roman" w:cs="Times New Roman"/>
          <w:b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Operatorul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date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cu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caracter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personal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este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notificat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la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Autoritatea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Naţională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Supraveghere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</w:t>
      </w:r>
    </w:p>
    <w:p w:rsidR="001676B5" w:rsidRDefault="001676B5">
      <w:pPr>
        <w:spacing w:line="81" w:lineRule="exact"/>
      </w:pPr>
    </w:p>
    <w:p w:rsidR="001676B5" w:rsidRDefault="001D2BF8">
      <w:pPr>
        <w:ind w:left="1132"/>
      </w:pP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Prelucrării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Datelor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Caracter</w:t>
      </w:r>
      <w:r>
        <w:rPr>
          <w:rFonts w:ascii="Times New Roman" w:eastAsia="Times New Roman" w:hAnsi="Times New Roman" w:cs="Times New Roman"/>
          <w:spacing w:val="-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Personal.</w:t>
      </w:r>
    </w:p>
    <w:p w:rsidR="001676B5" w:rsidRDefault="001D2BF8">
      <w:pPr>
        <w:spacing w:before="60" w:line="244" w:lineRule="auto"/>
        <w:ind w:left="1132"/>
      </w:pPr>
      <w:r>
        <w:rPr>
          <w:rFonts w:ascii="Times New Roman" w:eastAsia="Times New Roman" w:hAnsi="Times New Roman" w:cs="Times New Roman"/>
          <w:b/>
          <w:color w:val="545353"/>
          <w:sz w:val="21"/>
          <w:szCs w:val="21"/>
        </w:rPr>
        <w:t>Legalitatea:</w:t>
      </w:r>
      <w:r>
        <w:rPr>
          <w:rFonts w:ascii="Times New Roman" w:eastAsia="Times New Roman" w:hAnsi="Times New Roman" w:cs="Times New Roman"/>
          <w:b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Datele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caracter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personal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sunt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prelucrate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bună-credinţă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şi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în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conformitate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dispoziţiile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legale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în</w:t>
      </w:r>
    </w:p>
    <w:p w:rsidR="001676B5" w:rsidRDefault="001D2BF8">
      <w:pPr>
        <w:spacing w:before="77"/>
        <w:ind w:left="1132"/>
      </w:pPr>
      <w:r>
        <w:rPr>
          <w:rFonts w:ascii="Times New Roman" w:eastAsia="Times New Roman" w:hAnsi="Times New Roman" w:cs="Times New Roman"/>
          <w:color w:val="545353"/>
          <w:spacing w:val="-1"/>
          <w:sz w:val="21"/>
          <w:szCs w:val="21"/>
        </w:rPr>
        <w:t>vig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oare.</w:t>
      </w:r>
    </w:p>
    <w:p w:rsidR="001676B5" w:rsidRDefault="001D2BF8">
      <w:pPr>
        <w:spacing w:before="64" w:line="313" w:lineRule="auto"/>
        <w:ind w:left="1132" w:right="1308"/>
      </w:pPr>
      <w:r>
        <w:rPr>
          <w:rFonts w:ascii="Times New Roman" w:eastAsia="Times New Roman" w:hAnsi="Times New Roman" w:cs="Times New Roman"/>
          <w:b/>
          <w:color w:val="545353"/>
          <w:sz w:val="21"/>
          <w:szCs w:val="21"/>
        </w:rPr>
        <w:t>Scopul</w:t>
      </w:r>
      <w:r>
        <w:rPr>
          <w:rFonts w:ascii="Times New Roman" w:eastAsia="Times New Roman" w:hAnsi="Times New Roman" w:cs="Times New Roman"/>
          <w:b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color w:val="545353"/>
          <w:sz w:val="21"/>
          <w:szCs w:val="21"/>
        </w:rPr>
        <w:t>bine</w:t>
      </w:r>
      <w:r>
        <w:rPr>
          <w:rFonts w:ascii="Times New Roman" w:eastAsia="Times New Roman" w:hAnsi="Times New Roman" w:cs="Times New Roman"/>
          <w:b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color w:val="545353"/>
          <w:sz w:val="21"/>
          <w:szCs w:val="21"/>
        </w:rPr>
        <w:t>determinat:</w:t>
      </w:r>
      <w:r>
        <w:rPr>
          <w:rFonts w:ascii="Times New Roman" w:eastAsia="Times New Roman" w:hAnsi="Times New Roman" w:cs="Times New Roman"/>
          <w:b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Datele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caracter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personal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sunt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colectate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numai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în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scopuri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bine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determinate,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explicite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şi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legitime,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adecvate,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pertinente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şi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neexcesive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prin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raportare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la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scopul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în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sunt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colectate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şi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ulterior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prelucrate.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color w:val="545353"/>
          <w:sz w:val="21"/>
          <w:szCs w:val="21"/>
        </w:rPr>
        <w:t>Confidenţialitatea:</w:t>
      </w:r>
      <w:r>
        <w:rPr>
          <w:rFonts w:ascii="Times New Roman" w:eastAsia="Times New Roman" w:hAnsi="Times New Roman" w:cs="Times New Roman"/>
          <w:b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Informaţiile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sunt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prelucrate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şi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folosite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conform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politicii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confidenţialitate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datelor</w:t>
      </w:r>
      <w:r>
        <w:rPr>
          <w:rFonts w:ascii="Times New Roman" w:eastAsia="Times New Roman" w:hAnsi="Times New Roman" w:cs="Times New Roman"/>
          <w:spacing w:val="-1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personale,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informaţiile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fiind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folosite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numai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pentru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scopul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în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sunt</w:t>
      </w:r>
      <w:r>
        <w:rPr>
          <w:rFonts w:ascii="Times New Roman" w:eastAsia="Times New Roman" w:hAnsi="Times New Roman" w:cs="Times New Roman"/>
          <w:spacing w:val="-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colectate.</w:t>
      </w:r>
    </w:p>
    <w:p w:rsidR="001676B5" w:rsidRDefault="001D2BF8">
      <w:pPr>
        <w:spacing w:before="2" w:line="244" w:lineRule="auto"/>
        <w:ind w:left="1132"/>
      </w:pPr>
      <w:r>
        <w:rPr>
          <w:rFonts w:ascii="Times New Roman" w:eastAsia="Times New Roman" w:hAnsi="Times New Roman" w:cs="Times New Roman"/>
          <w:b/>
          <w:color w:val="545353"/>
          <w:sz w:val="21"/>
          <w:szCs w:val="21"/>
        </w:rPr>
        <w:t>Consimţământul</w:t>
      </w:r>
      <w:r>
        <w:rPr>
          <w:rFonts w:ascii="Times New Roman" w:eastAsia="Times New Roman" w:hAnsi="Times New Roman" w:cs="Times New Roman"/>
          <w:b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color w:val="545353"/>
          <w:sz w:val="21"/>
          <w:szCs w:val="21"/>
        </w:rPr>
        <w:t>persoanei</w:t>
      </w:r>
      <w:r>
        <w:rPr>
          <w:rFonts w:ascii="Times New Roman" w:eastAsia="Times New Roman" w:hAnsi="Times New Roman" w:cs="Times New Roman"/>
          <w:b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color w:val="545353"/>
          <w:sz w:val="21"/>
          <w:szCs w:val="21"/>
        </w:rPr>
        <w:t>vizate:</w:t>
      </w:r>
      <w:r>
        <w:rPr>
          <w:rFonts w:ascii="Times New Roman" w:eastAsia="Times New Roman" w:hAnsi="Times New Roman" w:cs="Times New Roman"/>
          <w:b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Datele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caracter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personal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prelucrează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în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conformitate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drepturile</w:t>
      </w:r>
      <w:r>
        <w:rPr>
          <w:rFonts w:ascii="Times New Roman" w:eastAsia="Times New Roman" w:hAnsi="Times New Roman" w:cs="Times New Roman"/>
          <w:spacing w:val="-1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persoanei</w:t>
      </w:r>
    </w:p>
    <w:p w:rsidR="001676B5" w:rsidRDefault="001676B5">
      <w:pPr>
        <w:spacing w:line="81" w:lineRule="exact"/>
      </w:pPr>
    </w:p>
    <w:p w:rsidR="001676B5" w:rsidRDefault="001D2BF8">
      <w:pPr>
        <w:ind w:left="1132"/>
      </w:pP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vizate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prevăzute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REGULAMENTUL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(UE)</w:t>
      </w:r>
      <w:r>
        <w:rPr>
          <w:rFonts w:ascii="Times New Roman" w:eastAsia="Times New Roman" w:hAnsi="Times New Roman" w:cs="Times New Roman"/>
          <w:spacing w:val="-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2016/679.</w:t>
      </w:r>
    </w:p>
    <w:p w:rsidR="001676B5" w:rsidRDefault="001D2BF8">
      <w:pPr>
        <w:spacing w:before="60" w:line="313" w:lineRule="auto"/>
        <w:ind w:left="1132" w:right="1800"/>
      </w:pPr>
      <w:r>
        <w:rPr>
          <w:rFonts w:ascii="Times New Roman" w:eastAsia="Times New Roman" w:hAnsi="Times New Roman" w:cs="Times New Roman"/>
          <w:b/>
          <w:color w:val="545353"/>
          <w:sz w:val="21"/>
          <w:szCs w:val="21"/>
        </w:rPr>
        <w:t>Informarea:</w:t>
      </w:r>
      <w:r>
        <w:rPr>
          <w:rFonts w:ascii="Times New Roman" w:eastAsia="Times New Roman" w:hAnsi="Times New Roman" w:cs="Times New Roman"/>
          <w:b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Persoana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este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informată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către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instituţia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prelucreaza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datele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personale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ale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persoanei</w:t>
      </w:r>
      <w:r>
        <w:rPr>
          <w:rFonts w:ascii="Times New Roman" w:eastAsia="Times New Roman" w:hAnsi="Times New Roman" w:cs="Times New Roman"/>
          <w:spacing w:val="-1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vizate.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color w:val="545353"/>
          <w:sz w:val="21"/>
          <w:szCs w:val="21"/>
        </w:rPr>
        <w:t>Stocarea:</w:t>
      </w:r>
      <w:r>
        <w:rPr>
          <w:rFonts w:ascii="Times New Roman" w:eastAsia="Times New Roman" w:hAnsi="Times New Roman" w:cs="Times New Roman"/>
          <w:b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Datele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caracter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persoanal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nu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stochează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pentru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perioadă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mai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lungă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decât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este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necesar</w:t>
      </w:r>
      <w:r>
        <w:rPr>
          <w:rFonts w:ascii="Times New Roman" w:eastAsia="Times New Roman" w:hAnsi="Times New Roman" w:cs="Times New Roman"/>
          <w:spacing w:val="-1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pentru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realizarea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scopurilor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în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fost</w:t>
      </w:r>
      <w:r>
        <w:rPr>
          <w:rFonts w:ascii="Times New Roman" w:eastAsia="Times New Roman" w:hAnsi="Times New Roman" w:cs="Times New Roman"/>
          <w:spacing w:val="-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colectate.</w:t>
      </w:r>
    </w:p>
    <w:p w:rsidR="001676B5" w:rsidRDefault="001D2BF8">
      <w:pPr>
        <w:spacing w:line="313" w:lineRule="auto"/>
        <w:ind w:left="1132" w:right="1366"/>
      </w:pPr>
      <w:r>
        <w:rPr>
          <w:rFonts w:ascii="Times New Roman" w:eastAsia="Times New Roman" w:hAnsi="Times New Roman" w:cs="Times New Roman"/>
          <w:b/>
          <w:color w:val="545353"/>
          <w:sz w:val="21"/>
          <w:szCs w:val="21"/>
        </w:rPr>
        <w:t>Protejarea</w:t>
      </w:r>
      <w:r>
        <w:rPr>
          <w:rFonts w:ascii="Times New Roman" w:eastAsia="Times New Roman" w:hAnsi="Times New Roman" w:cs="Times New Roman"/>
          <w:b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color w:val="545353"/>
          <w:sz w:val="21"/>
          <w:szCs w:val="21"/>
        </w:rPr>
        <w:t>persoanelor</w:t>
      </w:r>
      <w:r>
        <w:rPr>
          <w:rFonts w:ascii="Times New Roman" w:eastAsia="Times New Roman" w:hAnsi="Times New Roman" w:cs="Times New Roman"/>
          <w:b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color w:val="545353"/>
          <w:sz w:val="21"/>
          <w:szCs w:val="21"/>
        </w:rPr>
        <w:t>vizate:</w:t>
      </w:r>
      <w:r>
        <w:rPr>
          <w:rFonts w:ascii="Times New Roman" w:eastAsia="Times New Roman" w:hAnsi="Times New Roman" w:cs="Times New Roman"/>
          <w:b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Persoanele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vizate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au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dreptul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acces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la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datele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sunt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prelucrate,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interveni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asupra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acestora,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opoziţie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şi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nu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fi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suspus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unei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decizii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individuale,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precum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şi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dreptul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adresa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Autorităţii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Naţionale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Supraveghere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Prelucrării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Datelor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Caracter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Personal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sau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instanţei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judecată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pentru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apărarea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oricăror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drepturi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garantate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lege,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le-au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fost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încălcate.</w:t>
      </w:r>
    </w:p>
    <w:p w:rsidR="001676B5" w:rsidRDefault="001D2BF8">
      <w:pPr>
        <w:spacing w:before="2" w:line="315" w:lineRule="auto"/>
        <w:ind w:left="1132" w:right="1135"/>
      </w:pPr>
      <w:r>
        <w:rPr>
          <w:rFonts w:ascii="Times New Roman" w:eastAsia="Times New Roman" w:hAnsi="Times New Roman" w:cs="Times New Roman"/>
          <w:b/>
          <w:color w:val="545353"/>
          <w:sz w:val="21"/>
          <w:szCs w:val="21"/>
        </w:rPr>
        <w:t>Securitatea:</w:t>
      </w:r>
      <w:r>
        <w:rPr>
          <w:rFonts w:ascii="Times New Roman" w:eastAsia="Times New Roman" w:hAnsi="Times New Roman" w:cs="Times New Roman"/>
          <w:b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Măsurile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tehnice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şi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organizatorice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securitate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datelor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caracter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personal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sunt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stabilite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astfel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încât</w:t>
      </w:r>
      <w:r>
        <w:rPr>
          <w:rFonts w:ascii="Times New Roman" w:eastAsia="Times New Roman" w:hAnsi="Times New Roman" w:cs="Times New Roman"/>
          <w:spacing w:val="-1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să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asigure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un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nivel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adecvat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securitate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datelor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caracter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personal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procesate,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în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ceea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priveşte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distrugerea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accidentala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sau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ilegala,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pierderea,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modificarea,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dezvăluirea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sau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accesului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neautorizat.</w:t>
      </w:r>
    </w:p>
    <w:sectPr w:rsidR="001676B5" w:rsidSect="001676B5">
      <w:type w:val="continuous"/>
      <w:pgSz w:w="12240" w:h="15840"/>
      <w:pgMar w:top="0" w:right="0" w:bottom="0" w:left="0" w:header="0" w:footer="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20"/>
  <w:drawingGridHorizontalSpacing w:val="110"/>
  <w:displayHorizontalDrawingGridEvery w:val="2"/>
  <w:characterSpacingControl w:val="doNotCompress"/>
  <w:compat>
    <w:ulTrailSpace/>
  </w:compat>
  <w:rsids>
    <w:rsidRoot w:val="001676B5"/>
    <w:rsid w:val="001676B5"/>
    <w:rsid w:val="001D2BF8"/>
    <w:rsid w:val="00385F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3E9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385F04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385F04"/>
    <w:rPr>
      <w:rFonts w:ascii="Times New Roman" w:eastAsia="Times New Roman" w:hAnsi="Times New Roman" w:cs="Times New Roman"/>
      <w:lang w:val="ro-RO" w:eastAsia="ro-RO"/>
    </w:rPr>
  </w:style>
  <w:style w:type="character" w:styleId="Hyperlink">
    <w:name w:val="Hyperlink"/>
    <w:basedOn w:val="DefaultParagraphFont"/>
    <w:rsid w:val="00385F0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transurb.ro" TargetMode="External"/><Relationship Id="rId5" Type="http://schemas.openxmlformats.org/officeDocument/2006/relationships/hyperlink" Target="mailto:transurb@yahoo.com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325</Words>
  <Characters>1857</Characters>
  <Application>Microsoft Office Word</Application>
  <DocSecurity>0</DocSecurity>
  <Lines>15</Lines>
  <Paragraphs>4</Paragraphs>
  <ScaleCrop>false</ScaleCrop>
  <Company/>
  <LinksUpToDate>false</LinksUpToDate>
  <CharactersWithSpaces>2178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2024-05-20T07:37:00Z</dcterms:created>
  <dcterms:modified xsi:type="dcterms:W3CDTF">2024-05-20T07:37:00Z</dcterms:modified>
</cp:coreProperties>
</file>