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67ADE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4F43E5" w:rsidRPr="00867ADE" w:rsidRDefault="004F43E5" w:rsidP="00867AD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4F43E5" w:rsidRPr="00867ADE" w:rsidRDefault="004F43E5" w:rsidP="00867ADE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7ADE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  <w:r w:rsidRPr="00867ADE">
        <w:rPr>
          <w:rFonts w:ascii="Times New Roman" w:hAnsi="Times New Roman" w:cs="Times New Roman"/>
          <w:b/>
          <w:sz w:val="24"/>
          <w:szCs w:val="24"/>
        </w:rPr>
        <w:tab/>
      </w:r>
    </w:p>
    <w:p w:rsidR="004F43E5" w:rsidRPr="00867ADE" w:rsidRDefault="004F43E5" w:rsidP="00867ADE">
      <w:pPr>
        <w:pStyle w:val="Header"/>
      </w:pPr>
      <w:r w:rsidRPr="00867ADE">
        <w:t xml:space="preserve">E-mail: </w:t>
      </w:r>
      <w:hyperlink r:id="rId8" w:history="1">
        <w:r w:rsidRPr="00867ADE">
          <w:rPr>
            <w:rStyle w:val="Hyperlink"/>
          </w:rPr>
          <w:t>transurb</w:t>
        </w:r>
        <w:r w:rsidRPr="00867ADE">
          <w:rPr>
            <w:rStyle w:val="Hyperlink"/>
            <w:lang w:val="en-US"/>
          </w:rPr>
          <w:t>@yahoo.com</w:t>
        </w:r>
      </w:hyperlink>
      <w:r w:rsidRPr="00867ADE">
        <w:t xml:space="preserve"> , web: </w:t>
      </w:r>
      <w:hyperlink r:id="rId9" w:history="1">
        <w:r w:rsidRPr="00867ADE">
          <w:rPr>
            <w:rStyle w:val="Hyperlink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4F43E5" w:rsidRPr="00A73B78" w:rsidTr="00C82069">
        <w:tc>
          <w:tcPr>
            <w:tcW w:w="6804" w:type="dxa"/>
            <w:shd w:val="clear" w:color="auto" w:fill="auto"/>
          </w:tcPr>
          <w:p w:rsidR="004F43E5" w:rsidRPr="00A73B78" w:rsidRDefault="004F43E5" w:rsidP="00C82069">
            <w:pPr>
              <w:pStyle w:val="MediumGrid21"/>
              <w:spacing w:after="24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4F43E5" w:rsidRPr="00A73B78" w:rsidRDefault="004F43E5" w:rsidP="00C82069">
            <w:pPr>
              <w:pStyle w:val="MediumGrid21"/>
              <w:spacing w:after="240"/>
              <w:jc w:val="right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F43E5" w:rsidRPr="00A73B78" w:rsidRDefault="004F43E5" w:rsidP="004F43E5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3B78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p w:rsidR="004F43E5" w:rsidRPr="00A73B78" w:rsidRDefault="004F43E5" w:rsidP="007353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73B78">
        <w:rPr>
          <w:rFonts w:ascii="Times New Roman" w:hAnsi="Times New Roman" w:cs="Times New Roman"/>
          <w:sz w:val="28"/>
          <w:szCs w:val="28"/>
        </w:rPr>
        <w:tab/>
        <w:t xml:space="preserve">Transurb S.A. Vaslui cu sediul în str. Decebal, nr. 3, Vaslui, organizează ,  concurs în data de </w:t>
      </w:r>
      <w:r w:rsidR="00403593">
        <w:rPr>
          <w:rFonts w:ascii="Times New Roman" w:hAnsi="Times New Roman" w:cs="Times New Roman"/>
          <w:b/>
          <w:sz w:val="28"/>
          <w:szCs w:val="28"/>
        </w:rPr>
        <w:t>26.09</w:t>
      </w:r>
      <w:r w:rsidR="00112D8D">
        <w:rPr>
          <w:rFonts w:ascii="Times New Roman" w:hAnsi="Times New Roman" w:cs="Times New Roman"/>
          <w:b/>
          <w:sz w:val="28"/>
          <w:szCs w:val="28"/>
        </w:rPr>
        <w:t>.2025</w:t>
      </w:r>
      <w:r w:rsidR="009814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73B78">
        <w:rPr>
          <w:rFonts w:ascii="Times New Roman" w:hAnsi="Times New Roman" w:cs="Times New Roman"/>
          <w:sz w:val="28"/>
          <w:szCs w:val="28"/>
        </w:rPr>
        <w:t xml:space="preserve"> pentru ocuparea urmatoarelor posturi vacante:</w:t>
      </w:r>
    </w:p>
    <w:tbl>
      <w:tblPr>
        <w:tblW w:w="5357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125"/>
      </w:tblGrid>
      <w:tr w:rsidR="004F43E5" w:rsidRPr="00A73B78" w:rsidTr="00112D8D">
        <w:trPr>
          <w:tblCellSpacing w:w="15" w:type="dxa"/>
        </w:trPr>
        <w:tc>
          <w:tcPr>
            <w:tcW w:w="497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0035"/>
            </w:tblGrid>
            <w:tr w:rsidR="00084FF5" w:rsidRPr="00A73B78" w:rsidTr="00C82069">
              <w:trPr>
                <w:tblCellSpacing w:w="15" w:type="dxa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084FF5" w:rsidRPr="00306446" w:rsidRDefault="00084FF5" w:rsidP="007353DA">
                  <w:pPr>
                    <w:pStyle w:val="ListParagraph"/>
                    <w:numPr>
                      <w:ilvl w:val="0"/>
                      <w:numId w:val="1"/>
                    </w:numPr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  <w:r w:rsidRPr="00A73B78">
                    <w:rPr>
                      <w:b/>
                      <w:color w:val="262626"/>
                      <w:sz w:val="28"/>
                      <w:szCs w:val="28"/>
                      <w:shd w:val="clear" w:color="auto" w:fill="FFFFFF"/>
                    </w:rPr>
                    <w:t xml:space="preserve">auditor public intern - cod C.O.R </w:t>
                  </w:r>
                  <w:r w:rsidRPr="00A73B78">
                    <w:rPr>
                      <w:b/>
                      <w:color w:val="000000"/>
                      <w:sz w:val="28"/>
                      <w:szCs w:val="28"/>
                    </w:rPr>
                    <w:t>241306</w:t>
                  </w:r>
                  <w:r w:rsidRPr="00A73B78">
                    <w:rPr>
                      <w:b/>
                      <w:sz w:val="28"/>
                      <w:szCs w:val="28"/>
                    </w:rPr>
                    <w:t>-     1 post;</w:t>
                  </w:r>
                </w:p>
                <w:p w:rsidR="00084FF5" w:rsidRPr="00A73B78" w:rsidRDefault="00084FF5" w:rsidP="007353DA">
                  <w:pPr>
                    <w:pStyle w:val="ListParagraph"/>
                    <w:spacing w:before="30"/>
                    <w:outlineLvl w:val="0"/>
                    <w:rPr>
                      <w:kern w:val="36"/>
                      <w:sz w:val="28"/>
                      <w:szCs w:val="28"/>
                    </w:rPr>
                  </w:pPr>
                </w:p>
              </w:tc>
            </w:tr>
          </w:tbl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Etapele concursului: </w:t>
            </w:r>
          </w:p>
          <w:p w:rsidR="002A5663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Selectia dosarelor : Dosarele se vor depune pana cel tarziu data de </w:t>
            </w:r>
            <w:r w:rsidR="0040359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19</w:t>
            </w:r>
            <w:r w:rsidR="00EB68CC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.09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.2025</w:t>
            </w:r>
            <w:r w:rsidR="00B24E0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ora 12:00</w:t>
            </w:r>
            <w:r w:rsidR="002A5663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si vor cuprinde in mod obligatoriu: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Cererea de inscriere la concurs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Curriculum vitae –( model  Europass)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Copii act de identitate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Actele doveditoare ale absolvirii studiilor necesare ocuparii postului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Cazier judiciar valabil din punct de vedere al datei eliberarii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Adeverinta medicala care atesta capacitatea medicala de a ocupa postul pentru care se solicita inscrierea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Caracterizare de la ultimul loc de munca</w:t>
            </w:r>
          </w:p>
          <w:p w:rsidR="00084FF5" w:rsidRPr="00A73B78" w:rsidRDefault="00084FF5" w:rsidP="007353DA">
            <w:pPr>
              <w:pStyle w:val="ListParagraph"/>
              <w:numPr>
                <w:ilvl w:val="0"/>
                <w:numId w:val="1"/>
              </w:numPr>
              <w:jc w:val="both"/>
              <w:rPr>
                <w:sz w:val="28"/>
                <w:szCs w:val="28"/>
              </w:rPr>
            </w:pPr>
            <w:r w:rsidRPr="00A73B78">
              <w:rPr>
                <w:sz w:val="28"/>
                <w:szCs w:val="28"/>
              </w:rPr>
              <w:t>Extras RE</w:t>
            </w:r>
            <w:r w:rsidR="00403593">
              <w:rPr>
                <w:sz w:val="28"/>
                <w:szCs w:val="28"/>
              </w:rPr>
              <w:t>GES</w:t>
            </w:r>
            <w:r w:rsidRPr="00A73B78">
              <w:rPr>
                <w:sz w:val="28"/>
                <w:szCs w:val="28"/>
              </w:rPr>
              <w:t xml:space="preserve"> pentru perioada lucrata in ultimii 3 ani sau adeverinta de vechime care sa ateste o vechime in specialitatea studiilor de cel putin 3 ani.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Proba scrisa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, constand in verificarea cunostintelor teoretice prin sustinerea unei lucrari sub forma testului grila, cu 30 de intrebari. 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Proba scrisa va avea loc la data de </w:t>
            </w:r>
            <w:r w:rsidR="00403593">
              <w:rPr>
                <w:rFonts w:ascii="Times New Roman" w:hAnsi="Times New Roman" w:cs="Times New Roman"/>
                <w:b/>
                <w:sz w:val="28"/>
                <w:szCs w:val="28"/>
              </w:rPr>
              <w:t>26.09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, la sediul societatii din Vaslui, str. Decebal, nr. 3, ora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 xml:space="preserve"> 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Pentru a fi declarati admisi, candidatii trebuie sa obtina la proba scrisa, cel putin no</w:t>
            </w:r>
            <w:r w:rsidR="007946E6">
              <w:rPr>
                <w:rFonts w:ascii="Times New Roman" w:hAnsi="Times New Roman" w:cs="Times New Roman"/>
                <w:sz w:val="28"/>
                <w:szCs w:val="28"/>
              </w:rPr>
              <w:t>ta 5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Candidatii declarati admisi, vor sustine a doua proba, - </w:t>
            </w: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t xml:space="preserve"> interviul -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constand in sustinerea orala a unui test de verificare a cunostintelor teoretice, pe baza sistemului intrebare- raspuns.</w:t>
            </w:r>
          </w:p>
          <w:p w:rsidR="00983C72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Interviul va avea loc in data de</w:t>
            </w:r>
            <w:r w:rsidR="000912B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403593">
              <w:rPr>
                <w:rFonts w:ascii="Times New Roman" w:hAnsi="Times New Roman" w:cs="Times New Roman"/>
                <w:b/>
                <w:sz w:val="28"/>
                <w:szCs w:val="28"/>
              </w:rPr>
              <w:t>30</w:t>
            </w:r>
            <w:r w:rsidR="00EB68CC">
              <w:rPr>
                <w:rFonts w:ascii="Times New Roman" w:hAnsi="Times New Roman" w:cs="Times New Roman"/>
                <w:b/>
                <w:sz w:val="28"/>
                <w:szCs w:val="28"/>
              </w:rPr>
              <w:t>.09</w:t>
            </w:r>
            <w:r w:rsidR="00112D8D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983C7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="00983C72" w:rsidRPr="00A73B78">
              <w:rPr>
                <w:rFonts w:ascii="Times New Roman" w:hAnsi="Times New Roman" w:cs="Times New Roman"/>
                <w:sz w:val="28"/>
                <w:szCs w:val="28"/>
              </w:rPr>
              <w:t>la sediul societatii din Vas</w:t>
            </w:r>
            <w:r w:rsidR="00323C37">
              <w:rPr>
                <w:rFonts w:ascii="Times New Roman" w:hAnsi="Times New Roman" w:cs="Times New Roman"/>
                <w:sz w:val="28"/>
                <w:szCs w:val="28"/>
              </w:rPr>
              <w:t xml:space="preserve">lui, str. Decebal, nr. 3, ora </w:t>
            </w:r>
            <w:r w:rsidR="007353DA">
              <w:rPr>
                <w:rFonts w:ascii="Times New Roman" w:hAnsi="Times New Roman" w:cs="Times New Roman"/>
                <w:sz w:val="28"/>
                <w:szCs w:val="28"/>
              </w:rPr>
              <w:t>09:</w:t>
            </w:r>
            <w:r w:rsidR="00EB68CC">
              <w:rPr>
                <w:rFonts w:ascii="Times New Roman" w:hAnsi="Times New Roman" w:cs="Times New Roman"/>
                <w:sz w:val="28"/>
                <w:szCs w:val="28"/>
              </w:rPr>
              <w:t>00</w:t>
            </w:r>
            <w:r w:rsidR="0098149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>Departajarea concurentilor se va face pe baza mediei obtinute.</w:t>
            </w: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D75EB" w:rsidRDefault="000D75EB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</w:pPr>
            <w:r w:rsidRPr="00A73B78">
              <w:rPr>
                <w:rFonts w:ascii="Times New Roman" w:hAnsi="Times New Roman" w:cs="Times New Roman"/>
                <w:b/>
                <w:i/>
                <w:sz w:val="28"/>
                <w:szCs w:val="28"/>
                <w:u w:val="single"/>
              </w:rPr>
              <w:lastRenderedPageBreak/>
              <w:t>Conditii de participare la concurs</w:t>
            </w:r>
          </w:p>
          <w:p w:rsidR="00084FF5" w:rsidRPr="00A73B78" w:rsidRDefault="00084FF5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Cerintele  postului:</w:t>
            </w:r>
          </w:p>
          <w:p w:rsidR="00084FF5" w:rsidRPr="00A73B78" w:rsidRDefault="00FA4BBC" w:rsidP="007353D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shd w:val="clear" w:color="auto" w:fill="FFFFFF"/>
              </w:rPr>
              <w:t>Auditor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CONDIŢII DE INSCRIERE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Studii universitare de licenţă absolvite cu diplomă, respectiv studii superioare de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lungă durată, absolvite cu diplomă de licenţă sau echivalentă în domeniul ştiinţe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economice / juridice/administrative; pentru studiile de licență absolvite în alte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domenii decât cele menționate se va face dovada deținerii competențelor profesionale generale (Audit intern, Guvernanţă corporativă, riscuri, control intern, Contabilitate, Finanţe publice, Management, Tehnologia informaţiei, Drept) în conformitate cu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Standardul ocupațional de Auditor public intern (Legea nr. 672/2002 privind auditul public intern, H.G. nr. 1259/2012 Normele privind coordonarea şi desfăşurarea proceselor de atestare naţională şi de pregătire profesională continuă a auditorilor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interni din sectorul public şi a persoanelor fizice, OMFP 659/2015 659/2015 pentru</w:t>
            </w:r>
            <w:r w:rsidR="00A10BC8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aprobarea Cadrului general de echivalare a competenţelor profesionale necesare</w:t>
            </w:r>
            <w:r w:rsidR="00F34F4B"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pentru obţinerea certificatului de atestare); 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- Cunoașterea pachetului software MS Office.</w:t>
            </w:r>
          </w:p>
          <w:p w:rsidR="00A73B78" w:rsidRPr="00777BC0" w:rsidRDefault="00F0738C" w:rsidP="007353DA">
            <w:pPr>
              <w:shd w:val="clear" w:color="auto" w:fill="FFFFFF"/>
              <w:spacing w:before="100" w:beforeAutospacing="1" w:after="0" w:line="240" w:lineRule="auto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F0738C">
              <w:rPr>
                <w:b/>
                <w:sz w:val="24"/>
                <w:szCs w:val="24"/>
              </w:rPr>
              <w:t>Atributiile postului:</w:t>
            </w:r>
            <w:r w:rsidRPr="00F0738C">
              <w:rPr>
                <w:sz w:val="24"/>
                <w:szCs w:val="24"/>
              </w:rPr>
              <w:br/>
            </w:r>
            <w:r w:rsidRPr="00F0738C">
              <w:rPr>
                <w:sz w:val="24"/>
                <w:szCs w:val="24"/>
              </w:rPr>
              <w:br/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t>a) ofera consiliere conducerii entitatii publice pentru buna administrare a veniturilor si cheltuielilor publice, perfectionand activitatile entitatii publice;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b) ajuta entitatea publica sa isi indeplineasca obiectivele pentru imbunatatirea eficientei si eficacitatii sistemului de conducere bazat pe gestiunea riscului, a controlului si proceselor de administrare;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c) elaboreaza norme metodologice privind exercitarea auditului public specifice entitatii publice in care isi desfasoara activitatea;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d) elaboreaza proiectul planului multianual de audit public intern, de regula pe o perioada de 3 ani, si, pe baza acestuia, proiectul planului anual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e) efectueaza activitati de audit public intern pentru a evalua daca sistemele de management financiar si control ale entitatii publice sunt transparente si sunt conforme cu normele de legalitate, regularitate, economicitate, eficienta si eficacitate;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f) informeaza UCAAPI despre recomandarile neinsusite de catre conducatorul entitatii publice auditate, precum si despre consecintele acestora;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g) raporteaza periodic asupra constatarilor, concluziilor si recomandarilor rezultate din activitatile sale de audit;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h) elaboreaza raportul anual al activitatii de audit public intern;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i) in cazul identificarii unor iregularitati sau posibile prejudicii, raporteaza imediat conducatorului entitatii publice si structurii de control intern abilitate;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 xml:space="preserve">j) verifica respectarea normelor, instructiunilor, precum si a Codului privind conduita etica in cadrul compartimentelor de audit intern din entitatile publice subordonate, aflate 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in coordonare sau sub autoritate si poate initia masurile corective necesare, in cooperare cu conducatorul entitatii publice in cauza;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k) evalueaza controlul intern managerial;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l) evalueaza regularitatea sistemelor de fundamentare a deciziei, planificare - programare, organizare - coordonare, urmarire si control al indeplinirii dispozitiilor;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m) identifica punctele slabe ale sistemelor de conducere si de control, precum si riscurile asociate unor astfel de sisteme, programare/proiecte sau unor operatiuni si propune masuri pentru corectarea acestora si pentru diminuarea riscurilor, dupa caz;</w:t>
            </w:r>
            <w:r w:rsidRPr="00777BC0">
              <w:rPr>
                <w:rFonts w:ascii="Times New Roman" w:hAnsi="Times New Roman" w:cs="Times New Roman"/>
                <w:sz w:val="28"/>
                <w:szCs w:val="28"/>
              </w:rPr>
              <w:br/>
              <w:t>n) efectueaza misiuni de audit intern de consiliere menite sa aduca plusvaloare si sa imbunatateasca administrarea entitatii publice, gestiunea riscului si controlul intern;</w:t>
            </w:r>
          </w:p>
          <w:p w:rsidR="007C6042" w:rsidRPr="00A73B78" w:rsidRDefault="00E40021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 xml:space="preserve">I. </w:t>
            </w:r>
            <w:r w:rsidR="007C6042"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EXPERIENȚĂ PROFESIONALĂ: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- Vechime minimă în specialitatea studiilor necesare exercitării funcţiei, </w:t>
            </w:r>
            <w:r w:rsid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minim </w:t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3 ani.</w:t>
            </w:r>
          </w:p>
          <w:p w:rsidR="007C6042" w:rsidRPr="00A73B78" w:rsidRDefault="007C6042" w:rsidP="007353DA">
            <w:pPr>
              <w:shd w:val="clear" w:color="auto" w:fill="FFFFFF"/>
              <w:spacing w:before="100" w:beforeAutospacing="1" w:after="0" w:line="240" w:lineRule="auto"/>
              <w:jc w:val="both"/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rFonts w:ascii="Times New Roman" w:hAnsi="Times New Roman" w:cs="Times New Roman"/>
                <w:b/>
                <w:sz w:val="28"/>
                <w:szCs w:val="28"/>
              </w:rPr>
              <w:t>II. ACTE NECESARE PARTICIPĂRII LA CONCURS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1. Cerere de participare la concurs adresată Directorului General;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2. Copie a actului de identitate sau orice alt document care atestă identitatea;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3. Copii legalizate ale documentelor care să ateste studiile absolvite și ale altor acte care atestă efectuarea unor specializări/perfecționări 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4. Copie legalizată a Carnetului de muncă, sau, după caz, o adeverință care să ateste </w:t>
            </w:r>
            <w:r w:rsidRPr="00A73B78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vechimea în muncă, în meserie și/sau în specialitatea studiilor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5. Curriculum Vitae; </w:t>
            </w:r>
          </w:p>
          <w:p w:rsidR="00F34F4B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6. Copie a certificatului de naștere;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7. Copie a certificatului de căsătorie (dacă este cazul); </w:t>
            </w:r>
          </w:p>
          <w:p w:rsidR="007C6042" w:rsidRPr="00A73B78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8. Adeverință medicală care să ateste starea de sănătate, eliberată cu cel mult 6 luni anterior derulării concursului de către medicul de familie al candidatului sau de către unitățile sanitare abilitate; </w:t>
            </w:r>
          </w:p>
          <w:p w:rsidR="007C6042" w:rsidRDefault="007C6042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 w:rsidRPr="00A73B78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9. Cazier judiciar;</w:t>
            </w:r>
          </w:p>
          <w:p w:rsidR="0066371E" w:rsidRPr="00A73B78" w:rsidRDefault="0066371E" w:rsidP="007353DA">
            <w:pPr>
              <w:shd w:val="clear" w:color="auto" w:fill="FFFFFF"/>
              <w:spacing w:after="0" w:line="240" w:lineRule="auto"/>
              <w:jc w:val="both"/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Se acorda un salariu incepand de la </w:t>
            </w:r>
            <w:r w:rsidR="007D0A75"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>6000</w:t>
            </w:r>
            <w:r>
              <w:rPr>
                <w:rStyle w:val="markedcontent"/>
                <w:rFonts w:ascii="Times New Roman" w:hAnsi="Times New Roman" w:cs="Times New Roman"/>
                <w:sz w:val="28"/>
                <w:szCs w:val="28"/>
              </w:rPr>
              <w:t xml:space="preserve"> lei.</w:t>
            </w:r>
          </w:p>
          <w:p w:rsidR="00084FF5" w:rsidRPr="00A73B78" w:rsidRDefault="00084FF5" w:rsidP="007353DA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73B78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Bibliografie:</w:t>
            </w:r>
          </w:p>
          <w:p w:rsidR="00084FF5" w:rsidRDefault="00E2577C" w:rsidP="007353DA">
            <w:pPr>
              <w:pStyle w:val="Heading1"/>
              <w:shd w:val="clear" w:color="auto" w:fill="FFFFFF"/>
              <w:spacing w:before="0" w:beforeAutospacing="0" w:after="0" w:afterAutospacing="0"/>
              <w:ind w:left="72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672 /2002 privind auditul public intern,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1086/2013 pentru aprobarea Normelor generale privind exercitarea activității de audit public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OMFP nr. 252/2004 pentru aprobarea Codului privind conduita etică a auditorului intern;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Ghid pentru implementarea Standardelor Internaționale de Audit Intern emis de Camera Auditorilor Financiari din România;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O.G. nr. 57/2002, privind cercetarea științifică și dezvoltarea tehnologică, aprobată prin Legea nr. 324/2003,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327/20.03.2003 privind plafoanele pe bază cărora se calculează costurile salariale directe la contractele de finanțare încheiate din fonduri bugetare,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lastRenderedPageBreak/>
              <w:t xml:space="preserve">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H.G. nr. 1860/21.12.2006 privind drepturile și obligațiile personalului autorităților și instituțiilor publice pe perioada delegării și detașării în altă localitate, precum și în cazul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deplasării, în cadul localității, în interesul serviciului, cu modificările și completările </w:t>
            </w:r>
            <w:r w:rsidRPr="00A73B78">
              <w:rPr>
                <w:b w:val="0"/>
                <w:sz w:val="28"/>
                <w:szCs w:val="28"/>
              </w:rPr>
              <w:t xml:space="preserve"> </w:t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OG nr. 119/1999 privind controlul intern și controlul financiar preventiv, republicată și actualizată;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82/1991, Legea Contabilității, republicată,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Ordin nr. 1802/2014 pentru aprobarea Reglementărilor contabile privind situațiile financiare anuale individuale și situațiile financiare consolidate;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Legea nr. 500/2002, privind finanțele publice, cu modificările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34/2006, privind atribuirea contractelor de achiziție publică, de concesiune de lucrări publice și a contractelor de concesiune de servicii,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HG nr. 759 din 11 iulie 2007 privind regulile de eligibilitate a cheltuielilor efectuate în cadrul operaţiunilor finanţate prin programele operaţionale, cu modificările și completările ulterioare; </w:t>
            </w:r>
            <w:r w:rsidRPr="00A73B78">
              <w:rPr>
                <w:b w:val="0"/>
                <w:sz w:val="28"/>
                <w:szCs w:val="28"/>
              </w:rPr>
              <w:br/>
            </w:r>
            <w:r w:rsidRPr="00A73B78">
              <w:rPr>
                <w:rStyle w:val="markedcontent"/>
                <w:b w:val="0"/>
                <w:sz w:val="28"/>
                <w:szCs w:val="28"/>
              </w:rPr>
              <w:sym w:font="Symbol" w:char="F0B7"/>
            </w:r>
            <w:r w:rsidRPr="00A73B78">
              <w:rPr>
                <w:rStyle w:val="markedcontent"/>
                <w:b w:val="0"/>
                <w:sz w:val="28"/>
                <w:szCs w:val="28"/>
              </w:rPr>
              <w:t xml:space="preserve"> OUG nr. 66/2011 privind prevenirea, constatarea și sancționarea neregulilor apărute în obținerea și utilizarea fondurilor europene și/sau a fondurilor publice naționale aferente acestora; </w:t>
            </w:r>
          </w:p>
          <w:p w:rsidR="00E65DF1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administrativ;</w:t>
            </w:r>
          </w:p>
          <w:p w:rsidR="00E65DF1" w:rsidRPr="00A73B78" w:rsidRDefault="00E65DF1" w:rsidP="007353DA">
            <w:pPr>
              <w:pStyle w:val="Heading1"/>
              <w:numPr>
                <w:ilvl w:val="0"/>
                <w:numId w:val="8"/>
              </w:numPr>
              <w:shd w:val="clear" w:color="auto" w:fill="FFFFFF"/>
              <w:spacing w:before="0" w:beforeAutospacing="0" w:after="0" w:afterAutospacing="0"/>
              <w:textAlignment w:val="baseline"/>
              <w:rPr>
                <w:rStyle w:val="markedcontent"/>
                <w:b w:val="0"/>
                <w:sz w:val="28"/>
                <w:szCs w:val="28"/>
              </w:rPr>
            </w:pPr>
            <w:r>
              <w:rPr>
                <w:rStyle w:val="markedcontent"/>
                <w:b w:val="0"/>
                <w:sz w:val="28"/>
                <w:szCs w:val="28"/>
              </w:rPr>
              <w:t>Codul Muncii</w:t>
            </w:r>
          </w:p>
          <w:p w:rsidR="004F43E5" w:rsidRPr="00A73B78" w:rsidRDefault="00121FCB" w:rsidP="007353DA">
            <w:pPr>
              <w:spacing w:after="0" w:line="240" w:lineRule="auto"/>
              <w:rPr>
                <w:kern w:val="36"/>
                <w:sz w:val="28"/>
                <w:szCs w:val="28"/>
              </w:rPr>
            </w:pPr>
            <w:r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  <w:r w:rsidR="00084FF5" w:rsidRPr="00A73B78">
              <w:rPr>
                <w:rFonts w:ascii="Times New Roman" w:hAnsi="Times New Roman" w:cs="Times New Roman"/>
                <w:b/>
                <w:sz w:val="28"/>
                <w:szCs w:val="28"/>
              </w:rPr>
              <w:t>ONDUCEREA</w:t>
            </w:r>
            <w:r w:rsidR="004F43E5" w:rsidRPr="00A73B78">
              <w:rPr>
                <w:b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C86B78" w:rsidRPr="00A73B78" w:rsidRDefault="00C86B78" w:rsidP="007353DA">
      <w:pPr>
        <w:spacing w:after="0" w:line="360" w:lineRule="auto"/>
        <w:jc w:val="both"/>
        <w:rPr>
          <w:sz w:val="28"/>
          <w:szCs w:val="28"/>
        </w:rPr>
      </w:pPr>
    </w:p>
    <w:sectPr w:rsidR="00C86B78" w:rsidRPr="00A73B78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139A" w:rsidRDefault="0077139A" w:rsidP="00F0738C">
      <w:pPr>
        <w:spacing w:after="0" w:line="240" w:lineRule="auto"/>
      </w:pPr>
      <w:r>
        <w:separator/>
      </w:r>
    </w:p>
  </w:endnote>
  <w:endnote w:type="continuationSeparator" w:id="1">
    <w:p w:rsidR="0077139A" w:rsidRDefault="0077139A" w:rsidP="00F07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139A" w:rsidRDefault="0077139A" w:rsidP="00F0738C">
      <w:pPr>
        <w:spacing w:after="0" w:line="240" w:lineRule="auto"/>
      </w:pPr>
      <w:r>
        <w:separator/>
      </w:r>
    </w:p>
  </w:footnote>
  <w:footnote w:type="continuationSeparator" w:id="1">
    <w:p w:rsidR="0077139A" w:rsidRDefault="0077139A" w:rsidP="00F07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C4B07"/>
    <w:multiLevelType w:val="hybridMultilevel"/>
    <w:tmpl w:val="9F760B64"/>
    <w:lvl w:ilvl="0" w:tplc="B4BC4656">
      <w:start w:val="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8E57CB"/>
    <w:multiLevelType w:val="hybridMultilevel"/>
    <w:tmpl w:val="AF225B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43E5"/>
    <w:rsid w:val="000132DC"/>
    <w:rsid w:val="00036034"/>
    <w:rsid w:val="00084FF5"/>
    <w:rsid w:val="000912B2"/>
    <w:rsid w:val="000A59FB"/>
    <w:rsid w:val="000C3C48"/>
    <w:rsid w:val="000D2A2D"/>
    <w:rsid w:val="000D6E92"/>
    <w:rsid w:val="000D75EB"/>
    <w:rsid w:val="000F196A"/>
    <w:rsid w:val="00112D8D"/>
    <w:rsid w:val="00121FCB"/>
    <w:rsid w:val="001520DF"/>
    <w:rsid w:val="0017527A"/>
    <w:rsid w:val="00196986"/>
    <w:rsid w:val="001C129A"/>
    <w:rsid w:val="001C3622"/>
    <w:rsid w:val="001E0086"/>
    <w:rsid w:val="00224444"/>
    <w:rsid w:val="0023277F"/>
    <w:rsid w:val="002435BE"/>
    <w:rsid w:val="00255157"/>
    <w:rsid w:val="002700D4"/>
    <w:rsid w:val="002A0DE5"/>
    <w:rsid w:val="002A5663"/>
    <w:rsid w:val="002D5FCA"/>
    <w:rsid w:val="002D69D4"/>
    <w:rsid w:val="00306446"/>
    <w:rsid w:val="0030666C"/>
    <w:rsid w:val="00323C37"/>
    <w:rsid w:val="00335B63"/>
    <w:rsid w:val="0033771E"/>
    <w:rsid w:val="00392F41"/>
    <w:rsid w:val="003979C0"/>
    <w:rsid w:val="003A683E"/>
    <w:rsid w:val="003B5104"/>
    <w:rsid w:val="003D2A17"/>
    <w:rsid w:val="003D2D79"/>
    <w:rsid w:val="003D7DBD"/>
    <w:rsid w:val="003E0A5A"/>
    <w:rsid w:val="003E407F"/>
    <w:rsid w:val="003F139B"/>
    <w:rsid w:val="003F14FA"/>
    <w:rsid w:val="00403593"/>
    <w:rsid w:val="00412087"/>
    <w:rsid w:val="00414F9D"/>
    <w:rsid w:val="00437E1B"/>
    <w:rsid w:val="004467E7"/>
    <w:rsid w:val="00450D98"/>
    <w:rsid w:val="00474E8A"/>
    <w:rsid w:val="00491EFC"/>
    <w:rsid w:val="00493079"/>
    <w:rsid w:val="004C35D1"/>
    <w:rsid w:val="004D1841"/>
    <w:rsid w:val="004D4CE3"/>
    <w:rsid w:val="004E3584"/>
    <w:rsid w:val="004F43E5"/>
    <w:rsid w:val="00505A0F"/>
    <w:rsid w:val="005357D8"/>
    <w:rsid w:val="005378F7"/>
    <w:rsid w:val="00540E58"/>
    <w:rsid w:val="0054298F"/>
    <w:rsid w:val="00590E5A"/>
    <w:rsid w:val="005A63E9"/>
    <w:rsid w:val="005B3E45"/>
    <w:rsid w:val="005C32A4"/>
    <w:rsid w:val="005F17E9"/>
    <w:rsid w:val="00600EF1"/>
    <w:rsid w:val="006274CB"/>
    <w:rsid w:val="0063745D"/>
    <w:rsid w:val="0063771E"/>
    <w:rsid w:val="00660B0B"/>
    <w:rsid w:val="0066371E"/>
    <w:rsid w:val="00681109"/>
    <w:rsid w:val="006A67DB"/>
    <w:rsid w:val="006A7EFE"/>
    <w:rsid w:val="006B6733"/>
    <w:rsid w:val="006C1C29"/>
    <w:rsid w:val="006C4CA6"/>
    <w:rsid w:val="006C4EE6"/>
    <w:rsid w:val="006D4732"/>
    <w:rsid w:val="006E7DAC"/>
    <w:rsid w:val="006F1161"/>
    <w:rsid w:val="006F13C4"/>
    <w:rsid w:val="006F1FCA"/>
    <w:rsid w:val="00703299"/>
    <w:rsid w:val="007353DA"/>
    <w:rsid w:val="00741242"/>
    <w:rsid w:val="007422B3"/>
    <w:rsid w:val="00755093"/>
    <w:rsid w:val="00757185"/>
    <w:rsid w:val="0077134E"/>
    <w:rsid w:val="0077139A"/>
    <w:rsid w:val="00777BC0"/>
    <w:rsid w:val="00782E42"/>
    <w:rsid w:val="00786B1C"/>
    <w:rsid w:val="00787DDD"/>
    <w:rsid w:val="007946E6"/>
    <w:rsid w:val="007975D0"/>
    <w:rsid w:val="007B46F3"/>
    <w:rsid w:val="007B4792"/>
    <w:rsid w:val="007C40B4"/>
    <w:rsid w:val="007C6042"/>
    <w:rsid w:val="007D0A75"/>
    <w:rsid w:val="007D4396"/>
    <w:rsid w:val="00812ACE"/>
    <w:rsid w:val="008362C7"/>
    <w:rsid w:val="00844C79"/>
    <w:rsid w:val="008668DE"/>
    <w:rsid w:val="008669BA"/>
    <w:rsid w:val="00867ADE"/>
    <w:rsid w:val="00881574"/>
    <w:rsid w:val="00886276"/>
    <w:rsid w:val="00891F18"/>
    <w:rsid w:val="008933AE"/>
    <w:rsid w:val="008A38A0"/>
    <w:rsid w:val="008B2022"/>
    <w:rsid w:val="008B4CE5"/>
    <w:rsid w:val="008B5012"/>
    <w:rsid w:val="008C19AE"/>
    <w:rsid w:val="008C23E0"/>
    <w:rsid w:val="008C29C7"/>
    <w:rsid w:val="008D30C5"/>
    <w:rsid w:val="008F3507"/>
    <w:rsid w:val="009063BE"/>
    <w:rsid w:val="0091178A"/>
    <w:rsid w:val="009139CB"/>
    <w:rsid w:val="0092230B"/>
    <w:rsid w:val="0093569F"/>
    <w:rsid w:val="00971367"/>
    <w:rsid w:val="009715B8"/>
    <w:rsid w:val="00981495"/>
    <w:rsid w:val="00983C72"/>
    <w:rsid w:val="009A14CC"/>
    <w:rsid w:val="009C68A7"/>
    <w:rsid w:val="009F66D2"/>
    <w:rsid w:val="00A10BC8"/>
    <w:rsid w:val="00A24D7C"/>
    <w:rsid w:val="00A42921"/>
    <w:rsid w:val="00A42D17"/>
    <w:rsid w:val="00A44DE2"/>
    <w:rsid w:val="00A629A2"/>
    <w:rsid w:val="00A73B78"/>
    <w:rsid w:val="00A83907"/>
    <w:rsid w:val="00AC4FEE"/>
    <w:rsid w:val="00B07284"/>
    <w:rsid w:val="00B10E96"/>
    <w:rsid w:val="00B16F03"/>
    <w:rsid w:val="00B24E08"/>
    <w:rsid w:val="00B3176E"/>
    <w:rsid w:val="00B34C8D"/>
    <w:rsid w:val="00B53342"/>
    <w:rsid w:val="00B5502D"/>
    <w:rsid w:val="00B56D4B"/>
    <w:rsid w:val="00B6027A"/>
    <w:rsid w:val="00BD16AF"/>
    <w:rsid w:val="00BD384B"/>
    <w:rsid w:val="00C53EB8"/>
    <w:rsid w:val="00C75F9D"/>
    <w:rsid w:val="00C86B78"/>
    <w:rsid w:val="00CA7859"/>
    <w:rsid w:val="00CC4FC5"/>
    <w:rsid w:val="00D12543"/>
    <w:rsid w:val="00D211D1"/>
    <w:rsid w:val="00D42EC2"/>
    <w:rsid w:val="00D43A8E"/>
    <w:rsid w:val="00D66D68"/>
    <w:rsid w:val="00D72384"/>
    <w:rsid w:val="00DE6BE7"/>
    <w:rsid w:val="00DE7530"/>
    <w:rsid w:val="00E07EAF"/>
    <w:rsid w:val="00E15A0F"/>
    <w:rsid w:val="00E15A53"/>
    <w:rsid w:val="00E17619"/>
    <w:rsid w:val="00E2219F"/>
    <w:rsid w:val="00E2577C"/>
    <w:rsid w:val="00E40021"/>
    <w:rsid w:val="00E546E0"/>
    <w:rsid w:val="00E638F1"/>
    <w:rsid w:val="00E63F91"/>
    <w:rsid w:val="00E65DF1"/>
    <w:rsid w:val="00EA2A17"/>
    <w:rsid w:val="00EB5B8D"/>
    <w:rsid w:val="00EB68CC"/>
    <w:rsid w:val="00EB6C10"/>
    <w:rsid w:val="00EC5BA2"/>
    <w:rsid w:val="00F018E5"/>
    <w:rsid w:val="00F05628"/>
    <w:rsid w:val="00F0738C"/>
    <w:rsid w:val="00F2139E"/>
    <w:rsid w:val="00F26033"/>
    <w:rsid w:val="00F34F4B"/>
    <w:rsid w:val="00F52385"/>
    <w:rsid w:val="00F57E86"/>
    <w:rsid w:val="00F61958"/>
    <w:rsid w:val="00FA4BBC"/>
    <w:rsid w:val="00FB1365"/>
    <w:rsid w:val="00FD2A14"/>
    <w:rsid w:val="00FD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43E5"/>
  </w:style>
  <w:style w:type="paragraph" w:styleId="Heading1">
    <w:name w:val="heading 1"/>
    <w:basedOn w:val="Normal"/>
    <w:link w:val="Heading1Char"/>
    <w:uiPriority w:val="9"/>
    <w:qFormat/>
    <w:rsid w:val="004F43E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5F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43E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43E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43E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4F43E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4F43E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4F43E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4F43E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4F43E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5F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markedcontent">
    <w:name w:val="markedcontent"/>
    <w:basedOn w:val="DefaultParagraphFont"/>
    <w:rsid w:val="007C6042"/>
  </w:style>
  <w:style w:type="paragraph" w:styleId="Footer">
    <w:name w:val="footer"/>
    <w:basedOn w:val="Normal"/>
    <w:link w:val="FooterChar"/>
    <w:uiPriority w:val="99"/>
    <w:semiHidden/>
    <w:unhideWhenUsed/>
    <w:rsid w:val="00F07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073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9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nsurb@yahoo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transurb.r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1272</Words>
  <Characters>7252</Characters>
  <Application>Microsoft Office Word</Application>
  <DocSecurity>0</DocSecurity>
  <Lines>60</Lines>
  <Paragraphs>17</Paragraphs>
  <ScaleCrop>false</ScaleCrop>
  <Company/>
  <LinksUpToDate>false</LinksUpToDate>
  <CharactersWithSpaces>8507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2025-07-17T08:57:00Z</cp:lastPrinted>
  <dcterms:created xsi:type="dcterms:W3CDTF">2025-09-05T06:10:00Z</dcterms:created>
  <dcterms:modified xsi:type="dcterms:W3CDTF">2025-09-05T06:10:00Z</dcterms:modified>
</cp:coreProperties>
</file>