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7A2C6A">
        <w:rPr>
          <w:rFonts w:ascii="Calibri" w:hAnsi="Calibri" w:cs="Times New Roman"/>
          <w:b/>
          <w:sz w:val="28"/>
          <w:szCs w:val="28"/>
        </w:rPr>
        <w:t>04.09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953A26" w:rsidRPr="0037017E">
        <w:rPr>
          <w:b/>
          <w:color w:val="262626"/>
          <w:sz w:val="28"/>
          <w:szCs w:val="28"/>
          <w:shd w:val="clear" w:color="auto" w:fill="FFFFFF"/>
        </w:rPr>
        <w:t>auditor public intern</w:t>
      </w:r>
      <w:r w:rsidR="00953A26">
        <w:rPr>
          <w:color w:val="262626"/>
          <w:sz w:val="28"/>
          <w:szCs w:val="28"/>
          <w:shd w:val="clear" w:color="auto" w:fill="FFFFFF"/>
        </w:rPr>
        <w:t xml:space="preserve">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953A26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017E">
              <w:rPr>
                <w:b/>
                <w:color w:val="262626"/>
                <w:sz w:val="28"/>
                <w:szCs w:val="28"/>
                <w:shd w:val="clear" w:color="auto" w:fill="FFFFFF"/>
              </w:rPr>
              <w:t>auditor public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7A2C6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7A2C6A">
              <w:rPr>
                <w:rFonts w:ascii="Times New Roman" w:hAnsi="Times New Roman" w:cs="Times New Roman"/>
                <w:b/>
                <w:sz w:val="24"/>
                <w:szCs w:val="24"/>
              </w:rPr>
              <w:t>11.09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953A26">
              <w:rPr>
                <w:rFonts w:ascii="Times New Roman" w:hAnsi="Times New Roman" w:cs="Times New Roman"/>
                <w:b/>
                <w:sz w:val="24"/>
                <w:szCs w:val="24"/>
              </w:rPr>
              <w:t>09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7A2C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Jr.Maties Liviu -presedinte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 xml:space="preserve">Jr. Doltu Duca Emanuel –membru                                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Ec. Amarinei Oana – membru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Nedelea Ionela -secretar</w:t>
      </w:r>
    </w:p>
    <w:p w:rsidR="009D40DC" w:rsidRPr="00953A2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953A2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0A86"/>
    <w:rsid w:val="00776269"/>
    <w:rsid w:val="00791265"/>
    <w:rsid w:val="007935C9"/>
    <w:rsid w:val="007A1BAC"/>
    <w:rsid w:val="007A2C6A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326F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53A26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D5B48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2025-09-05T06:01:00Z</cp:lastPrinted>
  <dcterms:created xsi:type="dcterms:W3CDTF">2025-09-05T06:01:00Z</dcterms:created>
  <dcterms:modified xsi:type="dcterms:W3CDTF">2025-09-05T06:01:00Z</dcterms:modified>
</cp:coreProperties>
</file>